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3" w:rsidRDefault="00D43073" w:rsidP="00D43073">
      <w:pPr>
        <w:spacing w:before="100" w:beforeAutospacing="1" w:after="100" w:afterAutospacing="1" w:line="240" w:lineRule="auto"/>
        <w:ind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1A6B59" wp14:editId="23951325">
            <wp:extent cx="6115050" cy="5086350"/>
            <wp:effectExtent l="0" t="0" r="0" b="0"/>
            <wp:docPr id="1" name="Рисунок 1" descr="C:\Users\zvyagincevagn\Desktop\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yagincevagn\Desktop\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73" w:rsidRDefault="00D43073" w:rsidP="00EA2E21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E8" w:rsidRDefault="00B56AE8" w:rsidP="00B56AE8">
      <w:pPr>
        <w:spacing w:before="100" w:beforeAutospacing="1" w:after="100" w:afterAutospacing="1" w:line="360" w:lineRule="auto"/>
        <w:ind w:hanging="142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A2E21" w:rsidRPr="00B56AE8" w:rsidRDefault="00EA2E21" w:rsidP="00B56AE8">
      <w:pPr>
        <w:spacing w:before="100" w:beforeAutospacing="1" w:after="100" w:afterAutospacing="1" w:line="360" w:lineRule="auto"/>
        <w:ind w:hanging="142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56AE8">
        <w:rPr>
          <w:rFonts w:ascii="Times New Roman" w:hAnsi="Times New Roman" w:cs="Times New Roman"/>
          <w:b/>
          <w:sz w:val="56"/>
          <w:szCs w:val="56"/>
        </w:rPr>
        <w:t>Охрана труда женщин на тяжелых работах и работах с вредными или опасными условиями труда</w:t>
      </w:r>
    </w:p>
    <w:p w:rsidR="00EA2E21" w:rsidRDefault="00EA2E21" w:rsidP="009F00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AE8" w:rsidRDefault="00B56AE8" w:rsidP="009F00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AE8" w:rsidRDefault="00B56AE8" w:rsidP="009F00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AE8" w:rsidRDefault="00B56AE8" w:rsidP="009F00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AE8" w:rsidRDefault="00B56AE8" w:rsidP="009F00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AE8" w:rsidRDefault="00B56AE8" w:rsidP="009F00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AE8" w:rsidRDefault="00B56AE8" w:rsidP="009F00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AE8" w:rsidRDefault="00B56AE8" w:rsidP="009F000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1FB" w:rsidRPr="00FE74F2" w:rsidRDefault="00E521FB" w:rsidP="00B56AE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>Трудовое законодательство России предусматривает ряд льгот для работающих женщин, повышенную охрану их труда, специальные юридические гарантии для женщин в связи с беременностью и материнством. Установленные для женщин дополнительные льготы по охране труда подлежат предоставлению всеми без исключения учреждениями, организациями и предприятиями независимо от их организационно-правовой формы и формы собственности.</w:t>
      </w:r>
    </w:p>
    <w:p w:rsidR="00E521FB" w:rsidRPr="00FE74F2" w:rsidRDefault="009F0003" w:rsidP="00B56AE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 xml:space="preserve">       </w:t>
      </w:r>
      <w:r w:rsidR="00E521FB" w:rsidRPr="00FE74F2">
        <w:rPr>
          <w:rFonts w:ascii="Times New Roman" w:hAnsi="Times New Roman" w:cs="Times New Roman"/>
          <w:sz w:val="28"/>
          <w:szCs w:val="28"/>
        </w:rPr>
        <w:t xml:space="preserve">    Ограничивается применение труда женщин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</w:t>
      </w:r>
    </w:p>
    <w:p w:rsidR="00E521FB" w:rsidRPr="00FE74F2" w:rsidRDefault="00E521FB" w:rsidP="00B56AE8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 xml:space="preserve">    </w:t>
      </w:r>
      <w:r w:rsidR="009F0003" w:rsidRPr="00FE74F2">
        <w:rPr>
          <w:rFonts w:ascii="Times New Roman" w:hAnsi="Times New Roman" w:cs="Times New Roman"/>
          <w:sz w:val="28"/>
          <w:szCs w:val="28"/>
        </w:rPr>
        <w:tab/>
      </w:r>
      <w:r w:rsidRPr="00FE74F2">
        <w:rPr>
          <w:rFonts w:ascii="Times New Roman" w:hAnsi="Times New Roman" w:cs="Times New Roman"/>
          <w:sz w:val="28"/>
          <w:szCs w:val="28"/>
        </w:rPr>
        <w:t>Запрещается применение труда женщин на работах, связанных с подъемом и перемещением вручную тяжестей, превышающих предельно допустимые для них нормы.</w:t>
      </w:r>
    </w:p>
    <w:p w:rsidR="00E521FB" w:rsidRPr="00FE74F2" w:rsidRDefault="00E521FB" w:rsidP="00B56AE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>Перечни производств, работ, профессий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РФ с учетом мнения Российской трехсторонней комиссии по регулированию социально-трудовых отношений.</w:t>
      </w:r>
    </w:p>
    <w:p w:rsidR="00D43073" w:rsidRDefault="00E521FB" w:rsidP="00B56AE8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F2">
        <w:rPr>
          <w:rFonts w:ascii="Times New Roman" w:hAnsi="Times New Roman" w:cs="Times New Roman"/>
          <w:sz w:val="28"/>
          <w:szCs w:val="28"/>
        </w:rPr>
        <w:t>В настоящее время продолжает действовать Перечень тяжелых работ и работ с вредными или опасными условиями труда, при выполнении которых запрещается при</w:t>
      </w:r>
      <w:r w:rsidR="007D6791">
        <w:rPr>
          <w:rFonts w:ascii="Times New Roman" w:hAnsi="Times New Roman" w:cs="Times New Roman"/>
          <w:sz w:val="28"/>
          <w:szCs w:val="28"/>
        </w:rPr>
        <w:t>менение труда женщин, утвержден</w:t>
      </w:r>
      <w:r w:rsidRPr="00FE74F2">
        <w:rPr>
          <w:rFonts w:ascii="Times New Roman" w:hAnsi="Times New Roman" w:cs="Times New Roman"/>
          <w:sz w:val="28"/>
          <w:szCs w:val="28"/>
        </w:rPr>
        <w:t>ный постановлением Правительства РФ 25.02.2000 N 162.</w:t>
      </w:r>
    </w:p>
    <w:p w:rsidR="00D43073" w:rsidRDefault="00D43073" w:rsidP="00B56A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F4D" w:rsidRPr="00B56AE8" w:rsidRDefault="00D43073" w:rsidP="00B5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D4F4D" w:rsidRPr="00B56AE8">
        <w:rPr>
          <w:rFonts w:ascii="Times New Roman" w:hAnsi="Times New Roman" w:cs="Times New Roman"/>
          <w:b/>
          <w:sz w:val="24"/>
          <w:szCs w:val="24"/>
        </w:rPr>
        <w:t>Отдел труда администрации Нижневартовского района</w:t>
      </w:r>
    </w:p>
    <w:p w:rsidR="001D4F4D" w:rsidRPr="00B56AE8" w:rsidRDefault="001D4F4D" w:rsidP="00B56AE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E8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E521FB" w:rsidRPr="00D43073" w:rsidRDefault="00E521FB" w:rsidP="00B56AE8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521FB" w:rsidRPr="00D43073" w:rsidSect="00B56A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FB"/>
    <w:rsid w:val="00027B11"/>
    <w:rsid w:val="000A25D3"/>
    <w:rsid w:val="001B2C88"/>
    <w:rsid w:val="001D4F4D"/>
    <w:rsid w:val="00415154"/>
    <w:rsid w:val="004B1110"/>
    <w:rsid w:val="00732BC2"/>
    <w:rsid w:val="0073737B"/>
    <w:rsid w:val="007D6791"/>
    <w:rsid w:val="008634B1"/>
    <w:rsid w:val="008F12AA"/>
    <w:rsid w:val="009F0003"/>
    <w:rsid w:val="00B56AE8"/>
    <w:rsid w:val="00CA2B37"/>
    <w:rsid w:val="00D43073"/>
    <w:rsid w:val="00DB2741"/>
    <w:rsid w:val="00E521FB"/>
    <w:rsid w:val="00EA2E21"/>
    <w:rsid w:val="00FB51A1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TokmakovaAN</cp:lastModifiedBy>
  <cp:revision>12</cp:revision>
  <dcterms:created xsi:type="dcterms:W3CDTF">2020-08-11T09:37:00Z</dcterms:created>
  <dcterms:modified xsi:type="dcterms:W3CDTF">2020-08-13T10:23:00Z</dcterms:modified>
</cp:coreProperties>
</file>